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9DBCF" w14:textId="77777777" w:rsidR="00583828" w:rsidRPr="00C37CAE" w:rsidRDefault="00354D2D" w:rsidP="00354D2D">
      <w:pPr>
        <w:spacing w:after="0" w:line="240" w:lineRule="auto"/>
        <w:jc w:val="center"/>
        <w:rPr>
          <w:rFonts w:ascii="Times New Roman" w:hAnsi="Times New Roman" w:cs="Times New Roman"/>
          <w:b/>
          <w:sz w:val="24"/>
          <w:szCs w:val="24"/>
        </w:rPr>
      </w:pPr>
      <w:r w:rsidRPr="00C37CAE">
        <w:rPr>
          <w:rFonts w:ascii="Times New Roman" w:hAnsi="Times New Roman" w:cs="Times New Roman"/>
          <w:b/>
          <w:sz w:val="24"/>
          <w:szCs w:val="24"/>
        </w:rPr>
        <w:t xml:space="preserve">ELEKTROS ATVEDIMO DARBŲ PROJEKTAVIMO IKI </w:t>
      </w:r>
    </w:p>
    <w:p w14:paraId="4F4B6131" w14:textId="150390E2" w:rsidR="00354D2D" w:rsidRPr="00C37CAE" w:rsidRDefault="00354D2D" w:rsidP="00354D2D">
      <w:pPr>
        <w:spacing w:after="0" w:line="240" w:lineRule="auto"/>
        <w:jc w:val="center"/>
        <w:rPr>
          <w:rFonts w:ascii="Times New Roman" w:hAnsi="Times New Roman" w:cs="Times New Roman"/>
          <w:b/>
          <w:sz w:val="24"/>
          <w:szCs w:val="24"/>
        </w:rPr>
      </w:pPr>
      <w:r w:rsidRPr="00C37CAE">
        <w:rPr>
          <w:rFonts w:ascii="Times New Roman" w:hAnsi="Times New Roman" w:cs="Times New Roman"/>
          <w:b/>
          <w:sz w:val="24"/>
          <w:szCs w:val="24"/>
        </w:rPr>
        <w:t>AUTOBUSŲ STOTELIŲ MAŽEIKIŲ MIESTE</w:t>
      </w:r>
    </w:p>
    <w:p w14:paraId="4B8FDB20" w14:textId="564C7BB5" w:rsidR="002C2B94" w:rsidRPr="00C37CAE" w:rsidRDefault="00354D2D" w:rsidP="00354D2D">
      <w:pPr>
        <w:spacing w:after="0" w:line="240" w:lineRule="auto"/>
        <w:jc w:val="center"/>
        <w:rPr>
          <w:rFonts w:ascii="Times New Roman" w:hAnsi="Times New Roman" w:cs="Times New Roman"/>
          <w:b/>
          <w:sz w:val="24"/>
          <w:szCs w:val="24"/>
        </w:rPr>
      </w:pPr>
      <w:r w:rsidRPr="00C37CAE">
        <w:rPr>
          <w:rFonts w:ascii="Times New Roman" w:hAnsi="Times New Roman" w:cs="Times New Roman"/>
          <w:b/>
          <w:sz w:val="24"/>
          <w:szCs w:val="24"/>
        </w:rPr>
        <w:t>TECHNINĖ UŽDUOTIS</w:t>
      </w:r>
    </w:p>
    <w:p w14:paraId="46AF147F" w14:textId="77777777" w:rsidR="00583828" w:rsidRPr="00C37CAE" w:rsidRDefault="00583828" w:rsidP="00354D2D">
      <w:pPr>
        <w:spacing w:after="0" w:line="240" w:lineRule="auto"/>
        <w:rPr>
          <w:rFonts w:ascii="Times New Roman" w:hAnsi="Times New Roman" w:cs="Times New Roman"/>
          <w:sz w:val="24"/>
          <w:szCs w:val="24"/>
        </w:rPr>
      </w:pPr>
    </w:p>
    <w:p w14:paraId="5C8E8711" w14:textId="3E3F8D52" w:rsidR="00583828" w:rsidRPr="00C37CAE" w:rsidRDefault="00806585" w:rsidP="00806585">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t xml:space="preserve">1. </w:t>
      </w:r>
      <w:r w:rsidR="00583828" w:rsidRPr="00C37CAE">
        <w:rPr>
          <w:rFonts w:ascii="Times New Roman" w:hAnsi="Times New Roman" w:cs="Times New Roman"/>
          <w:sz w:val="24"/>
          <w:szCs w:val="24"/>
        </w:rPr>
        <w:t>Mažeikių rajono savivaldybės administracija</w:t>
      </w:r>
      <w:r w:rsidR="00E4069B" w:rsidRPr="00C37CAE">
        <w:rPr>
          <w:rFonts w:ascii="Times New Roman" w:hAnsi="Times New Roman" w:cs="Times New Roman"/>
          <w:sz w:val="24"/>
          <w:szCs w:val="24"/>
        </w:rPr>
        <w:t xml:space="preserve"> (toliau – ir Užsakovas)</w:t>
      </w:r>
      <w:r w:rsidR="00583828" w:rsidRPr="00C37CAE">
        <w:rPr>
          <w:rFonts w:ascii="Times New Roman" w:hAnsi="Times New Roman" w:cs="Times New Roman"/>
          <w:sz w:val="24"/>
          <w:szCs w:val="24"/>
        </w:rPr>
        <w:t xml:space="preserve"> įgyvendina projektą „Viešojo transporto priemonių informacinės sistemos sukūrimas ir įdiegimas Mažeikiuose“ (toliau – Projektas), kuris finansuojamas 2021–2027 metų Europos Sąjungos fondų investicijų programos ir Ekonomikos gaivinimo ir atsparumo didinimo plano „Naujos kartos Lietuva“, regioninės priemonės Nr. 10-001-06-01-03 (RE) „Skatinti darnų judumą miestuose“.</w:t>
      </w:r>
    </w:p>
    <w:p w14:paraId="7CECFD9B" w14:textId="44DE0943" w:rsidR="00A50DFF" w:rsidRPr="00C37CAE" w:rsidRDefault="00806585" w:rsidP="00806585">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t xml:space="preserve">2. </w:t>
      </w:r>
      <w:r w:rsidR="00583828" w:rsidRPr="00C37CAE">
        <w:rPr>
          <w:rFonts w:ascii="Times New Roman" w:hAnsi="Times New Roman" w:cs="Times New Roman"/>
          <w:sz w:val="24"/>
          <w:szCs w:val="24"/>
        </w:rPr>
        <w:t xml:space="preserve">Pirkimo objektas – elektros atvedimo darbų projektavimas iki 24 autobusų stotelių, nurodytų šios techninės </w:t>
      </w:r>
      <w:r w:rsidRPr="00C37CAE">
        <w:rPr>
          <w:rFonts w:ascii="Times New Roman" w:hAnsi="Times New Roman" w:cs="Times New Roman"/>
          <w:sz w:val="24"/>
          <w:szCs w:val="24"/>
        </w:rPr>
        <w:t xml:space="preserve">užduoties </w:t>
      </w:r>
      <w:r w:rsidR="00583828" w:rsidRPr="00C37CAE">
        <w:rPr>
          <w:rFonts w:ascii="Times New Roman" w:hAnsi="Times New Roman" w:cs="Times New Roman"/>
          <w:sz w:val="24"/>
          <w:szCs w:val="24"/>
        </w:rPr>
        <w:t>priede, Mažeikių mieste</w:t>
      </w:r>
      <w:r w:rsidR="00424D22" w:rsidRPr="00C37CAE">
        <w:rPr>
          <w:rFonts w:ascii="Times New Roman" w:hAnsi="Times New Roman" w:cs="Times New Roman"/>
          <w:sz w:val="24"/>
          <w:szCs w:val="24"/>
        </w:rPr>
        <w:t xml:space="preserve"> bei parengtas supaprastintas statybos projektas.</w:t>
      </w:r>
    </w:p>
    <w:p w14:paraId="21BEE700" w14:textId="0B7F08E5" w:rsidR="00354D2D" w:rsidRPr="00C37CAE" w:rsidRDefault="00806585" w:rsidP="00806585">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t xml:space="preserve">3. </w:t>
      </w:r>
      <w:r w:rsidR="00354D2D" w:rsidRPr="00C37CAE">
        <w:rPr>
          <w:rFonts w:ascii="Times New Roman" w:hAnsi="Times New Roman" w:cs="Times New Roman"/>
          <w:sz w:val="24"/>
          <w:szCs w:val="24"/>
        </w:rPr>
        <w:t>Visus reikalingus dokumentus ir informaciją, kurios pirkimo metu nepateikė Perkančioji organizacija, Paslaugų teikėjas įsipareigoja gauti savarankiškai.</w:t>
      </w:r>
    </w:p>
    <w:p w14:paraId="33B0A42C" w14:textId="11616EFF" w:rsidR="00354D2D" w:rsidRPr="00C37CAE" w:rsidRDefault="00806585" w:rsidP="00806585">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t xml:space="preserve">4. </w:t>
      </w:r>
      <w:r w:rsidR="00354D2D" w:rsidRPr="00C37CAE">
        <w:rPr>
          <w:rFonts w:ascii="Times New Roman" w:hAnsi="Times New Roman" w:cs="Times New Roman"/>
          <w:sz w:val="24"/>
          <w:szCs w:val="24"/>
        </w:rPr>
        <w:t>Paslaugų teikėjas yra atsakingas už projekto sprendinius ir privalo ištaisyti visas vykdant</w:t>
      </w:r>
      <w:r w:rsidR="00A50DFF" w:rsidRPr="00C37CAE">
        <w:rPr>
          <w:rFonts w:ascii="Times New Roman" w:hAnsi="Times New Roman" w:cs="Times New Roman"/>
          <w:sz w:val="24"/>
          <w:szCs w:val="24"/>
        </w:rPr>
        <w:t xml:space="preserve"> p</w:t>
      </w:r>
      <w:r w:rsidR="00354D2D" w:rsidRPr="00C37CAE">
        <w:rPr>
          <w:rFonts w:ascii="Times New Roman" w:hAnsi="Times New Roman" w:cs="Times New Roman"/>
          <w:sz w:val="24"/>
          <w:szCs w:val="24"/>
        </w:rPr>
        <w:t>rojektavimo darbus pastebėtas klaidas.</w:t>
      </w:r>
    </w:p>
    <w:p w14:paraId="1A96F62A" w14:textId="2D3DF280" w:rsidR="00354D2D" w:rsidRPr="00C37CAE" w:rsidRDefault="00806585" w:rsidP="00806585">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t xml:space="preserve">5. </w:t>
      </w:r>
      <w:r w:rsidR="00354D2D" w:rsidRPr="00C37CAE">
        <w:rPr>
          <w:rFonts w:ascii="Times New Roman" w:hAnsi="Times New Roman" w:cs="Times New Roman"/>
          <w:sz w:val="24"/>
          <w:szCs w:val="24"/>
        </w:rPr>
        <w:t>Paslaugų teikėjas su Paslaugų priėmimo-perdavimo aktu, perleidžia Užsakovui visas autoriaus turtines teises, numatytas Lietuvos Respublikos autorių teisių ir gretutinių teisių įstatyme, į visą projektinę dokumentaciją, suteikiant teisę Užsakovui disponuoti kūriniais jo nuožiūra.</w:t>
      </w:r>
    </w:p>
    <w:p w14:paraId="4372DA61" w14:textId="568F9362" w:rsidR="00354D2D" w:rsidRPr="00C37CAE" w:rsidRDefault="00806585" w:rsidP="006B4902">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t xml:space="preserve">6. </w:t>
      </w:r>
      <w:r w:rsidR="00354D2D" w:rsidRPr="00C37CAE">
        <w:rPr>
          <w:rFonts w:ascii="Times New Roman" w:hAnsi="Times New Roman" w:cs="Times New Roman"/>
          <w:sz w:val="24"/>
          <w:szCs w:val="24"/>
        </w:rPr>
        <w:t>Rengiamos techninės dokumentacijos sudėtį sudaro</w:t>
      </w:r>
      <w:r w:rsidR="006B4902" w:rsidRPr="00C37CAE">
        <w:rPr>
          <w:rFonts w:ascii="Times New Roman" w:hAnsi="Times New Roman" w:cs="Times New Roman"/>
          <w:sz w:val="24"/>
          <w:szCs w:val="24"/>
        </w:rPr>
        <w:t xml:space="preserve"> visuma dokumentų, numatytų Statybos techniniame reglamente STR 1.04.04:2017 „Statinio projektavimas, projekto ekspertizė“</w:t>
      </w:r>
      <w:r w:rsidR="008443DF" w:rsidRPr="00C37CAE">
        <w:rPr>
          <w:rFonts w:ascii="Times New Roman" w:hAnsi="Times New Roman" w:cs="Times New Roman"/>
          <w:sz w:val="24"/>
          <w:szCs w:val="24"/>
        </w:rPr>
        <w:t>.</w:t>
      </w:r>
    </w:p>
    <w:p w14:paraId="28308558" w14:textId="5B7747AC" w:rsidR="00354D2D" w:rsidRPr="00C37CAE" w:rsidRDefault="00806585" w:rsidP="00806585">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t xml:space="preserve">7. </w:t>
      </w:r>
      <w:r w:rsidR="00354D2D" w:rsidRPr="00C37CAE">
        <w:rPr>
          <w:rFonts w:ascii="Times New Roman" w:hAnsi="Times New Roman" w:cs="Times New Roman"/>
          <w:sz w:val="24"/>
          <w:szCs w:val="24"/>
        </w:rPr>
        <w:t xml:space="preserve">Projektuojamose </w:t>
      </w:r>
      <w:r w:rsidR="00016B33" w:rsidRPr="00C37CAE">
        <w:rPr>
          <w:rFonts w:ascii="Times New Roman" w:hAnsi="Times New Roman" w:cs="Times New Roman"/>
          <w:sz w:val="24"/>
          <w:szCs w:val="24"/>
        </w:rPr>
        <w:t xml:space="preserve">vietose </w:t>
      </w:r>
      <w:r w:rsidR="00354D2D" w:rsidRPr="00C37CAE">
        <w:rPr>
          <w:rFonts w:ascii="Times New Roman" w:hAnsi="Times New Roman" w:cs="Times New Roman"/>
          <w:sz w:val="24"/>
          <w:szCs w:val="24"/>
        </w:rPr>
        <w:t>bus statom</w:t>
      </w:r>
      <w:r w:rsidR="00016B33" w:rsidRPr="00C37CAE">
        <w:rPr>
          <w:rFonts w:ascii="Times New Roman" w:hAnsi="Times New Roman" w:cs="Times New Roman"/>
          <w:sz w:val="24"/>
          <w:szCs w:val="24"/>
        </w:rPr>
        <w:t xml:space="preserve">os </w:t>
      </w:r>
      <w:r w:rsidRPr="00C37CAE">
        <w:rPr>
          <w:rFonts w:ascii="Times New Roman" w:hAnsi="Times New Roman" w:cs="Times New Roman"/>
          <w:sz w:val="24"/>
          <w:szCs w:val="24"/>
        </w:rPr>
        <w:t>elektroninės informacinės švieslentės stulpas (toliau – Stulpas)</w:t>
      </w:r>
      <w:r w:rsidR="00354D2D" w:rsidRPr="00C37CAE">
        <w:rPr>
          <w:rFonts w:ascii="Times New Roman" w:hAnsi="Times New Roman" w:cs="Times New Roman"/>
          <w:sz w:val="24"/>
          <w:szCs w:val="24"/>
        </w:rPr>
        <w:t>. Papildomai įvertinamos šios aplinkybės:</w:t>
      </w:r>
    </w:p>
    <w:p w14:paraId="68784D18" w14:textId="075D3286" w:rsidR="00354D2D" w:rsidRPr="00C37CAE" w:rsidRDefault="00511F7D" w:rsidP="00806585">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t>7.</w:t>
      </w:r>
      <w:r w:rsidR="00354D2D" w:rsidRPr="00C37CAE">
        <w:rPr>
          <w:rFonts w:ascii="Times New Roman" w:hAnsi="Times New Roman" w:cs="Times New Roman"/>
          <w:sz w:val="24"/>
          <w:szCs w:val="24"/>
        </w:rPr>
        <w:t>1.</w:t>
      </w:r>
      <w:r w:rsidR="00016B33" w:rsidRPr="00C37CAE">
        <w:rPr>
          <w:rFonts w:ascii="Times New Roman" w:hAnsi="Times New Roman" w:cs="Times New Roman"/>
          <w:sz w:val="24"/>
          <w:szCs w:val="24"/>
        </w:rPr>
        <w:t xml:space="preserve"> </w:t>
      </w:r>
      <w:r w:rsidR="00806585" w:rsidRPr="00C37CAE">
        <w:rPr>
          <w:rFonts w:ascii="Times New Roman" w:hAnsi="Times New Roman" w:cs="Times New Roman"/>
          <w:sz w:val="24"/>
          <w:szCs w:val="24"/>
        </w:rPr>
        <w:t>Stulpas projektuojamas taip, jog</w:t>
      </w:r>
      <w:r w:rsidRPr="00C37CAE">
        <w:rPr>
          <w:rFonts w:ascii="Times New Roman" w:hAnsi="Times New Roman" w:cs="Times New Roman"/>
          <w:sz w:val="24"/>
          <w:szCs w:val="24"/>
        </w:rPr>
        <w:t xml:space="preserve"> žiūrint į elektroninę informacinę švieslentę būtų galima matyti atvykstantį </w:t>
      </w:r>
      <w:r w:rsidR="006B4902" w:rsidRPr="00C37CAE">
        <w:rPr>
          <w:rFonts w:ascii="Times New Roman" w:hAnsi="Times New Roman" w:cs="Times New Roman"/>
          <w:sz w:val="24"/>
          <w:szCs w:val="24"/>
        </w:rPr>
        <w:t xml:space="preserve">į tą stotelę </w:t>
      </w:r>
      <w:r w:rsidRPr="00C37CAE">
        <w:rPr>
          <w:rFonts w:ascii="Times New Roman" w:hAnsi="Times New Roman" w:cs="Times New Roman"/>
          <w:sz w:val="24"/>
          <w:szCs w:val="24"/>
        </w:rPr>
        <w:t>autobusą</w:t>
      </w:r>
      <w:r w:rsidR="00354D2D" w:rsidRPr="00C37CAE">
        <w:rPr>
          <w:rFonts w:ascii="Times New Roman" w:hAnsi="Times New Roman" w:cs="Times New Roman"/>
          <w:sz w:val="24"/>
          <w:szCs w:val="24"/>
        </w:rPr>
        <w:t>;</w:t>
      </w:r>
    </w:p>
    <w:p w14:paraId="6A328089" w14:textId="77CBE893" w:rsidR="00354D2D" w:rsidRPr="00C37CAE" w:rsidRDefault="00511F7D" w:rsidP="00806585">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t>7</w:t>
      </w:r>
      <w:r w:rsidR="00354D2D" w:rsidRPr="00C37CAE">
        <w:rPr>
          <w:rFonts w:ascii="Times New Roman" w:hAnsi="Times New Roman" w:cs="Times New Roman"/>
          <w:sz w:val="24"/>
          <w:szCs w:val="24"/>
        </w:rPr>
        <w:t>.2.</w:t>
      </w:r>
      <w:r w:rsidR="00983779" w:rsidRPr="00C37CAE">
        <w:rPr>
          <w:rFonts w:ascii="Times New Roman" w:hAnsi="Times New Roman" w:cs="Times New Roman"/>
          <w:sz w:val="24"/>
          <w:szCs w:val="24"/>
        </w:rPr>
        <w:t xml:space="preserve"> </w:t>
      </w:r>
      <w:r w:rsidR="00354D2D" w:rsidRPr="00C37CAE">
        <w:rPr>
          <w:rFonts w:ascii="Times New Roman" w:hAnsi="Times New Roman" w:cs="Times New Roman"/>
          <w:sz w:val="24"/>
          <w:szCs w:val="24"/>
        </w:rPr>
        <w:t>turi būti patogu aikštele naudotis gyventojams, turintiems negalią;</w:t>
      </w:r>
    </w:p>
    <w:p w14:paraId="2E79FA69" w14:textId="38F1112E" w:rsidR="00354D2D" w:rsidRPr="00C37CAE" w:rsidRDefault="00511F7D" w:rsidP="00806585">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t>7</w:t>
      </w:r>
      <w:r w:rsidR="00354D2D" w:rsidRPr="00C37CAE">
        <w:rPr>
          <w:rFonts w:ascii="Times New Roman" w:hAnsi="Times New Roman" w:cs="Times New Roman"/>
          <w:sz w:val="24"/>
          <w:szCs w:val="24"/>
        </w:rPr>
        <w:t>.3.</w:t>
      </w:r>
      <w:r w:rsidR="00983779" w:rsidRPr="00C37CAE">
        <w:rPr>
          <w:rFonts w:ascii="Times New Roman" w:hAnsi="Times New Roman" w:cs="Times New Roman"/>
          <w:sz w:val="24"/>
          <w:szCs w:val="24"/>
        </w:rPr>
        <w:t xml:space="preserve"> </w:t>
      </w:r>
      <w:r w:rsidRPr="00C37CAE">
        <w:rPr>
          <w:rFonts w:ascii="Times New Roman" w:hAnsi="Times New Roman" w:cs="Times New Roman"/>
          <w:sz w:val="24"/>
          <w:szCs w:val="24"/>
        </w:rPr>
        <w:t xml:space="preserve">Stulpo </w:t>
      </w:r>
      <w:r w:rsidR="00354D2D" w:rsidRPr="00C37CAE">
        <w:rPr>
          <w:rFonts w:ascii="Times New Roman" w:hAnsi="Times New Roman" w:cs="Times New Roman"/>
          <w:sz w:val="24"/>
          <w:szCs w:val="24"/>
        </w:rPr>
        <w:t>vieta turi būti parenkama taip, kad nereikėtų naikinti saugotinų medžių</w:t>
      </w:r>
      <w:r w:rsidR="00A10D61" w:rsidRPr="00C37CAE">
        <w:rPr>
          <w:rFonts w:ascii="Times New Roman" w:hAnsi="Times New Roman" w:cs="Times New Roman"/>
          <w:sz w:val="24"/>
          <w:szCs w:val="24"/>
        </w:rPr>
        <w:t>;</w:t>
      </w:r>
    </w:p>
    <w:p w14:paraId="4F72E772" w14:textId="395D22E9" w:rsidR="00806585" w:rsidRPr="00C37CAE" w:rsidRDefault="00511F7D" w:rsidP="00806585">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t>7.4</w:t>
      </w:r>
      <w:r w:rsidR="00806585" w:rsidRPr="00C37CAE">
        <w:rPr>
          <w:rFonts w:ascii="Times New Roman" w:hAnsi="Times New Roman" w:cs="Times New Roman"/>
          <w:sz w:val="24"/>
          <w:szCs w:val="24"/>
        </w:rPr>
        <w:t>.</w:t>
      </w:r>
      <w:r w:rsidRPr="00C37CAE">
        <w:rPr>
          <w:rFonts w:ascii="Times New Roman" w:hAnsi="Times New Roman" w:cs="Times New Roman"/>
          <w:sz w:val="24"/>
          <w:szCs w:val="24"/>
        </w:rPr>
        <w:t xml:space="preserve"> Stulpas turi </w:t>
      </w:r>
      <w:r w:rsidR="00806585" w:rsidRPr="00C37CAE">
        <w:rPr>
          <w:rFonts w:ascii="Times New Roman" w:hAnsi="Times New Roman" w:cs="Times New Roman"/>
          <w:sz w:val="24"/>
          <w:szCs w:val="24"/>
        </w:rPr>
        <w:t xml:space="preserve">stabiliai laikyti elektroninę informacinę švieslentę (kurios svoris iki </w:t>
      </w:r>
      <w:r w:rsidR="008443DF" w:rsidRPr="00C37CAE">
        <w:rPr>
          <w:rFonts w:ascii="Times New Roman" w:hAnsi="Times New Roman" w:cs="Times New Roman"/>
          <w:sz w:val="24"/>
          <w:szCs w:val="24"/>
        </w:rPr>
        <w:t>4</w:t>
      </w:r>
      <w:r w:rsidR="00806585" w:rsidRPr="00C37CAE">
        <w:rPr>
          <w:rFonts w:ascii="Times New Roman" w:hAnsi="Times New Roman" w:cs="Times New Roman"/>
          <w:sz w:val="24"/>
          <w:szCs w:val="24"/>
        </w:rPr>
        <w:t>0 kg), esant nepalankioms oro sąlygoms (stipriam vėjui, liūtims, apledėjimui</w:t>
      </w:r>
      <w:r w:rsidR="006B4902" w:rsidRPr="00C37CAE">
        <w:rPr>
          <w:rFonts w:ascii="Times New Roman" w:hAnsi="Times New Roman" w:cs="Times New Roman"/>
          <w:sz w:val="24"/>
          <w:szCs w:val="24"/>
        </w:rPr>
        <w:t xml:space="preserve"> ir pan.</w:t>
      </w:r>
      <w:r w:rsidR="00806585" w:rsidRPr="00C37CAE">
        <w:rPr>
          <w:rFonts w:ascii="Times New Roman" w:hAnsi="Times New Roman" w:cs="Times New Roman"/>
          <w:sz w:val="24"/>
          <w:szCs w:val="24"/>
        </w:rPr>
        <w:t>)</w:t>
      </w:r>
      <w:r w:rsidR="00A10D61" w:rsidRPr="00C37CAE">
        <w:rPr>
          <w:rFonts w:ascii="Times New Roman" w:hAnsi="Times New Roman" w:cs="Times New Roman"/>
          <w:sz w:val="24"/>
          <w:szCs w:val="24"/>
        </w:rPr>
        <w:t>;</w:t>
      </w:r>
    </w:p>
    <w:p w14:paraId="74E244E7" w14:textId="3ADCE2F7" w:rsidR="00806585" w:rsidRPr="00C37CAE" w:rsidRDefault="00511F7D" w:rsidP="00806585">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t>7.5</w:t>
      </w:r>
      <w:r w:rsidR="00806585" w:rsidRPr="00C37CAE">
        <w:rPr>
          <w:rFonts w:ascii="Times New Roman" w:hAnsi="Times New Roman" w:cs="Times New Roman"/>
          <w:sz w:val="24"/>
          <w:szCs w:val="24"/>
        </w:rPr>
        <w:t>.</w:t>
      </w:r>
      <w:r w:rsidRPr="00C37CAE">
        <w:rPr>
          <w:rFonts w:ascii="Times New Roman" w:hAnsi="Times New Roman" w:cs="Times New Roman"/>
          <w:sz w:val="24"/>
          <w:szCs w:val="24"/>
        </w:rPr>
        <w:t xml:space="preserve"> </w:t>
      </w:r>
      <w:r w:rsidR="00806585" w:rsidRPr="00C37CAE">
        <w:rPr>
          <w:rFonts w:ascii="Times New Roman" w:hAnsi="Times New Roman" w:cs="Times New Roman"/>
          <w:sz w:val="24"/>
          <w:szCs w:val="24"/>
        </w:rPr>
        <w:t>Stulpe turi būti pravestas švieslentės elektros maitinimo laidas (skirtas 230V AC el. maitinimui), bei sumontuotas elektros maitinimo atjungimo automatas</w:t>
      </w:r>
      <w:r w:rsidR="00A10D61" w:rsidRPr="00C37CAE">
        <w:rPr>
          <w:rFonts w:ascii="Times New Roman" w:hAnsi="Times New Roman" w:cs="Times New Roman"/>
          <w:sz w:val="24"/>
          <w:szCs w:val="24"/>
        </w:rPr>
        <w:t>;</w:t>
      </w:r>
    </w:p>
    <w:p w14:paraId="1AA78145" w14:textId="46FBE30A" w:rsidR="00806585" w:rsidRPr="00C37CAE" w:rsidRDefault="00511F7D" w:rsidP="00806585">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t>7.6</w:t>
      </w:r>
      <w:r w:rsidR="00806585" w:rsidRPr="00C37CAE">
        <w:rPr>
          <w:rFonts w:ascii="Times New Roman" w:hAnsi="Times New Roman" w:cs="Times New Roman"/>
          <w:sz w:val="24"/>
          <w:szCs w:val="24"/>
        </w:rPr>
        <w:t>.</w:t>
      </w:r>
      <w:r w:rsidRPr="00C37CAE">
        <w:rPr>
          <w:rFonts w:ascii="Times New Roman" w:hAnsi="Times New Roman" w:cs="Times New Roman"/>
          <w:sz w:val="24"/>
          <w:szCs w:val="24"/>
        </w:rPr>
        <w:t xml:space="preserve"> </w:t>
      </w:r>
      <w:r w:rsidR="00806585" w:rsidRPr="00C37CAE">
        <w:rPr>
          <w:rFonts w:ascii="Times New Roman" w:hAnsi="Times New Roman" w:cs="Times New Roman"/>
          <w:sz w:val="24"/>
          <w:szCs w:val="24"/>
        </w:rPr>
        <w:t xml:space="preserve">Konkretūs stulpo matmenys </w:t>
      </w:r>
      <w:r w:rsidRPr="00C37CAE">
        <w:rPr>
          <w:rFonts w:ascii="Times New Roman" w:hAnsi="Times New Roman" w:cs="Times New Roman"/>
          <w:sz w:val="24"/>
          <w:szCs w:val="24"/>
        </w:rPr>
        <w:t xml:space="preserve">bus </w:t>
      </w:r>
      <w:r w:rsidR="00806585" w:rsidRPr="00C37CAE">
        <w:rPr>
          <w:rFonts w:ascii="Times New Roman" w:hAnsi="Times New Roman" w:cs="Times New Roman"/>
          <w:sz w:val="24"/>
          <w:szCs w:val="24"/>
        </w:rPr>
        <w:t xml:space="preserve">derinami </w:t>
      </w:r>
      <w:r w:rsidRPr="00C37CAE">
        <w:rPr>
          <w:rFonts w:ascii="Times New Roman" w:hAnsi="Times New Roman" w:cs="Times New Roman"/>
          <w:sz w:val="24"/>
          <w:szCs w:val="24"/>
        </w:rPr>
        <w:t xml:space="preserve">rangos </w:t>
      </w:r>
      <w:r w:rsidR="00806585" w:rsidRPr="00C37CAE">
        <w:rPr>
          <w:rFonts w:ascii="Times New Roman" w:hAnsi="Times New Roman" w:cs="Times New Roman"/>
          <w:sz w:val="24"/>
          <w:szCs w:val="24"/>
        </w:rPr>
        <w:t xml:space="preserve">sutarties vykdymo metu su </w:t>
      </w:r>
      <w:r w:rsidRPr="00C37CAE">
        <w:rPr>
          <w:rFonts w:ascii="Times New Roman" w:hAnsi="Times New Roman" w:cs="Times New Roman"/>
          <w:sz w:val="24"/>
          <w:szCs w:val="24"/>
        </w:rPr>
        <w:t xml:space="preserve">užsakovu </w:t>
      </w:r>
      <w:r w:rsidR="00806585" w:rsidRPr="00C37CAE">
        <w:rPr>
          <w:rFonts w:ascii="Times New Roman" w:hAnsi="Times New Roman" w:cs="Times New Roman"/>
          <w:sz w:val="24"/>
          <w:szCs w:val="24"/>
        </w:rPr>
        <w:t>ir elektroninių švieslenčių tiekėju.</w:t>
      </w:r>
    </w:p>
    <w:p w14:paraId="4385C62B" w14:textId="16786628" w:rsidR="00354D2D" w:rsidRPr="00C37CAE" w:rsidRDefault="00511F7D" w:rsidP="00806585">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t>8</w:t>
      </w:r>
      <w:r w:rsidR="00354D2D" w:rsidRPr="00C37CAE">
        <w:rPr>
          <w:rFonts w:ascii="Times New Roman" w:hAnsi="Times New Roman" w:cs="Times New Roman"/>
          <w:sz w:val="24"/>
          <w:szCs w:val="24"/>
        </w:rPr>
        <w:t>.</w:t>
      </w:r>
      <w:r w:rsidRPr="00C37CAE">
        <w:rPr>
          <w:rFonts w:ascii="Times New Roman" w:hAnsi="Times New Roman" w:cs="Times New Roman"/>
          <w:sz w:val="24"/>
          <w:szCs w:val="24"/>
        </w:rPr>
        <w:t xml:space="preserve"> </w:t>
      </w:r>
      <w:r w:rsidR="00354D2D" w:rsidRPr="00C37CAE">
        <w:rPr>
          <w:rFonts w:ascii="Times New Roman" w:hAnsi="Times New Roman" w:cs="Times New Roman"/>
          <w:sz w:val="24"/>
          <w:szCs w:val="24"/>
        </w:rPr>
        <w:t>Reikalavimai</w:t>
      </w:r>
      <w:r w:rsidR="00E4069B" w:rsidRPr="00C37CAE">
        <w:rPr>
          <w:rFonts w:ascii="Times New Roman" w:hAnsi="Times New Roman" w:cs="Times New Roman"/>
          <w:sz w:val="24"/>
          <w:szCs w:val="24"/>
        </w:rPr>
        <w:t xml:space="preserve"> supaprastintam statybos projektui</w:t>
      </w:r>
      <w:r w:rsidR="00354D2D" w:rsidRPr="00C37CAE">
        <w:rPr>
          <w:rFonts w:ascii="Times New Roman" w:hAnsi="Times New Roman" w:cs="Times New Roman"/>
          <w:sz w:val="24"/>
          <w:szCs w:val="24"/>
        </w:rPr>
        <w:t>:</w:t>
      </w:r>
    </w:p>
    <w:p w14:paraId="0B7CA392" w14:textId="702B49E4" w:rsidR="002C2B94" w:rsidRPr="00C37CAE" w:rsidRDefault="00E4069B" w:rsidP="008443DF">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t xml:space="preserve">8.1. </w:t>
      </w:r>
      <w:r w:rsidR="002C2B94" w:rsidRPr="00C37CAE">
        <w:rPr>
          <w:rFonts w:ascii="Times New Roman" w:hAnsi="Times New Roman" w:cs="Times New Roman"/>
          <w:sz w:val="24"/>
          <w:szCs w:val="24"/>
        </w:rPr>
        <w:t>Parengus supaprastintą projektą (toliau – Projektas) privaloma atlikti visus būtinus projekto sprendinių derinimus su institucijomis pagal kompetenciją vadovaujantis STR 1.05.01:2017 „Statybą leidžiantys dokumentai. Statybos užbaigimas. Nebaigto statinio registravimas ir perleidimas. Statybos sustabdymas. Savavališkos statybos padarinių šalinimas. Statybos pagal neteisėtai išduotą statybą leidžiantį dokumentą padarinių šalinimas“</w:t>
      </w:r>
      <w:r w:rsidR="00A10D61" w:rsidRPr="00C37CAE">
        <w:rPr>
          <w:rFonts w:ascii="Times New Roman" w:hAnsi="Times New Roman" w:cs="Times New Roman"/>
          <w:sz w:val="24"/>
          <w:szCs w:val="24"/>
        </w:rPr>
        <w:t>;</w:t>
      </w:r>
    </w:p>
    <w:p w14:paraId="479BD029" w14:textId="10161372" w:rsidR="002C2B94" w:rsidRPr="00C37CAE" w:rsidRDefault="002C2B94" w:rsidP="00806585">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t>8.</w:t>
      </w:r>
      <w:r w:rsidR="008443DF" w:rsidRPr="00C37CAE">
        <w:rPr>
          <w:rFonts w:ascii="Times New Roman" w:hAnsi="Times New Roman" w:cs="Times New Roman"/>
          <w:sz w:val="24"/>
          <w:szCs w:val="24"/>
        </w:rPr>
        <w:t>2</w:t>
      </w:r>
      <w:r w:rsidR="00E4069B" w:rsidRPr="00C37CAE">
        <w:rPr>
          <w:rFonts w:ascii="Times New Roman" w:hAnsi="Times New Roman" w:cs="Times New Roman"/>
          <w:sz w:val="24"/>
          <w:szCs w:val="24"/>
        </w:rPr>
        <w:t xml:space="preserve">. </w:t>
      </w:r>
      <w:r w:rsidRPr="00C37CAE">
        <w:rPr>
          <w:rFonts w:ascii="Times New Roman" w:hAnsi="Times New Roman" w:cs="Times New Roman"/>
          <w:sz w:val="24"/>
          <w:szCs w:val="24"/>
        </w:rPr>
        <w:t>Projektuotojas privalo užsakyti</w:t>
      </w:r>
      <w:r w:rsidR="00BB0377">
        <w:rPr>
          <w:rFonts w:ascii="Times New Roman" w:hAnsi="Times New Roman" w:cs="Times New Roman"/>
          <w:sz w:val="24"/>
          <w:szCs w:val="24"/>
        </w:rPr>
        <w:t xml:space="preserve"> </w:t>
      </w:r>
      <w:r w:rsidRPr="00C37CAE">
        <w:rPr>
          <w:rFonts w:ascii="Times New Roman" w:hAnsi="Times New Roman" w:cs="Times New Roman"/>
          <w:sz w:val="24"/>
          <w:szCs w:val="24"/>
        </w:rPr>
        <w:t>prisijungimo sąlygas, projekto parengimą, projekto derinimų atlikimą. Užsakyti ir gauti</w:t>
      </w:r>
      <w:r w:rsidR="00E4069B" w:rsidRPr="00C37CAE">
        <w:rPr>
          <w:rFonts w:ascii="Times New Roman" w:hAnsi="Times New Roman" w:cs="Times New Roman"/>
          <w:sz w:val="24"/>
          <w:szCs w:val="24"/>
        </w:rPr>
        <w:t xml:space="preserve">, jeigu būtina, </w:t>
      </w:r>
      <w:r w:rsidRPr="00C37CAE">
        <w:rPr>
          <w:rFonts w:ascii="Times New Roman" w:hAnsi="Times New Roman" w:cs="Times New Roman"/>
          <w:sz w:val="24"/>
          <w:szCs w:val="24"/>
        </w:rPr>
        <w:t>topografini</w:t>
      </w:r>
      <w:r w:rsidR="00BB0377">
        <w:rPr>
          <w:rFonts w:ascii="Times New Roman" w:hAnsi="Times New Roman" w:cs="Times New Roman"/>
          <w:sz w:val="24"/>
          <w:szCs w:val="24"/>
        </w:rPr>
        <w:t>us i</w:t>
      </w:r>
      <w:r w:rsidR="008443DF" w:rsidRPr="00C37CAE">
        <w:rPr>
          <w:rFonts w:ascii="Times New Roman" w:hAnsi="Times New Roman" w:cs="Times New Roman"/>
          <w:sz w:val="24"/>
          <w:szCs w:val="24"/>
        </w:rPr>
        <w:t>r kitus dokumentus</w:t>
      </w:r>
      <w:r w:rsidR="00A10D61" w:rsidRPr="00C37CAE">
        <w:rPr>
          <w:rFonts w:ascii="Times New Roman" w:hAnsi="Times New Roman" w:cs="Times New Roman"/>
          <w:sz w:val="24"/>
          <w:szCs w:val="24"/>
        </w:rPr>
        <w:t>;</w:t>
      </w:r>
    </w:p>
    <w:p w14:paraId="3F8D909B" w14:textId="3080DF58" w:rsidR="002C2B94" w:rsidRPr="00C37CAE" w:rsidRDefault="00E4069B" w:rsidP="00806585">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t>8.</w:t>
      </w:r>
      <w:r w:rsidR="008443DF" w:rsidRPr="00C37CAE">
        <w:rPr>
          <w:rFonts w:ascii="Times New Roman" w:hAnsi="Times New Roman" w:cs="Times New Roman"/>
          <w:sz w:val="24"/>
          <w:szCs w:val="24"/>
        </w:rPr>
        <w:t>3</w:t>
      </w:r>
      <w:r w:rsidRPr="00C37CAE">
        <w:rPr>
          <w:rFonts w:ascii="Times New Roman" w:hAnsi="Times New Roman" w:cs="Times New Roman"/>
          <w:sz w:val="24"/>
          <w:szCs w:val="24"/>
        </w:rPr>
        <w:t xml:space="preserve">. </w:t>
      </w:r>
      <w:r w:rsidR="002C2B94" w:rsidRPr="00C37CAE">
        <w:rPr>
          <w:rFonts w:ascii="Times New Roman" w:hAnsi="Times New Roman" w:cs="Times New Roman"/>
          <w:sz w:val="24"/>
          <w:szCs w:val="24"/>
        </w:rPr>
        <w:t>Pagal poreikį užsako ir gauna visus teisės aktuose numatytus sutikimus ir pritarimus (pvz. dėl valstybinės žemės naudojimo, specialiųjų sąlygų įrašymo ir kt.)</w:t>
      </w:r>
      <w:r w:rsidR="00A10D61" w:rsidRPr="00C37CAE">
        <w:rPr>
          <w:rFonts w:ascii="Times New Roman" w:hAnsi="Times New Roman" w:cs="Times New Roman"/>
          <w:sz w:val="24"/>
          <w:szCs w:val="24"/>
        </w:rPr>
        <w:t>;</w:t>
      </w:r>
    </w:p>
    <w:p w14:paraId="34F170BD" w14:textId="6A4AE412" w:rsidR="002C2B94" w:rsidRPr="00C37CAE" w:rsidRDefault="00E4069B" w:rsidP="00806585">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t>8.</w:t>
      </w:r>
      <w:r w:rsidR="008443DF" w:rsidRPr="00C37CAE">
        <w:rPr>
          <w:rFonts w:ascii="Times New Roman" w:hAnsi="Times New Roman" w:cs="Times New Roman"/>
          <w:sz w:val="24"/>
          <w:szCs w:val="24"/>
        </w:rPr>
        <w:t>4</w:t>
      </w:r>
      <w:r w:rsidRPr="00C37CAE">
        <w:rPr>
          <w:rFonts w:ascii="Times New Roman" w:hAnsi="Times New Roman" w:cs="Times New Roman"/>
          <w:sz w:val="24"/>
          <w:szCs w:val="24"/>
        </w:rPr>
        <w:t xml:space="preserve">. </w:t>
      </w:r>
      <w:r w:rsidR="002C2B94" w:rsidRPr="00C37CAE">
        <w:rPr>
          <w:rFonts w:ascii="Times New Roman" w:hAnsi="Times New Roman" w:cs="Times New Roman"/>
          <w:sz w:val="24"/>
          <w:szCs w:val="24"/>
        </w:rPr>
        <w:t>Projekto rengimo dokumentai pateikiami lietuvių kalba</w:t>
      </w:r>
      <w:r w:rsidR="00A10D61" w:rsidRPr="00C37CAE">
        <w:rPr>
          <w:rFonts w:ascii="Times New Roman" w:hAnsi="Times New Roman" w:cs="Times New Roman"/>
          <w:sz w:val="24"/>
          <w:szCs w:val="24"/>
        </w:rPr>
        <w:t>;</w:t>
      </w:r>
      <w:r w:rsidR="002C2B94" w:rsidRPr="00C37CAE">
        <w:rPr>
          <w:rFonts w:ascii="Times New Roman" w:hAnsi="Times New Roman" w:cs="Times New Roman"/>
          <w:sz w:val="24"/>
          <w:szCs w:val="24"/>
        </w:rPr>
        <w:t xml:space="preserve"> </w:t>
      </w:r>
    </w:p>
    <w:p w14:paraId="3990A441" w14:textId="1B3F88AE" w:rsidR="00E4069B" w:rsidRPr="00C37CAE" w:rsidRDefault="00E4069B" w:rsidP="00806585">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t>8.</w:t>
      </w:r>
      <w:r w:rsidR="008443DF" w:rsidRPr="00C37CAE">
        <w:rPr>
          <w:rFonts w:ascii="Times New Roman" w:hAnsi="Times New Roman" w:cs="Times New Roman"/>
          <w:sz w:val="24"/>
          <w:szCs w:val="24"/>
        </w:rPr>
        <w:t>5</w:t>
      </w:r>
      <w:r w:rsidRPr="00C37CAE">
        <w:rPr>
          <w:rFonts w:ascii="Times New Roman" w:hAnsi="Times New Roman" w:cs="Times New Roman"/>
          <w:sz w:val="24"/>
          <w:szCs w:val="24"/>
        </w:rPr>
        <w:t xml:space="preserve">. </w:t>
      </w:r>
      <w:r w:rsidR="002C2B94" w:rsidRPr="00C37CAE">
        <w:rPr>
          <w:rFonts w:ascii="Times New Roman" w:hAnsi="Times New Roman" w:cs="Times New Roman"/>
          <w:sz w:val="24"/>
          <w:szCs w:val="24"/>
        </w:rPr>
        <w:t xml:space="preserve">Užsakovui perduodamų dokumentų reikalavimai numatyti </w:t>
      </w:r>
      <w:r w:rsidR="008443DF" w:rsidRPr="00C37CAE">
        <w:rPr>
          <w:rFonts w:ascii="Times New Roman" w:hAnsi="Times New Roman" w:cs="Times New Roman"/>
          <w:sz w:val="24"/>
          <w:szCs w:val="24"/>
        </w:rPr>
        <w:t>Statybos techniniame reglamente STR 1.04.04:2017 „Statinio projektavimas, projekto ekspertizė“</w:t>
      </w:r>
      <w:r w:rsidR="002C2B94" w:rsidRPr="00C37CAE">
        <w:rPr>
          <w:rFonts w:ascii="Times New Roman" w:hAnsi="Times New Roman" w:cs="Times New Roman"/>
          <w:sz w:val="24"/>
          <w:szCs w:val="24"/>
        </w:rPr>
        <w:t xml:space="preserve"> ir Lietuvos Respublikos statybos įstatyme</w:t>
      </w:r>
      <w:r w:rsidR="00A10D61" w:rsidRPr="00C37CAE">
        <w:rPr>
          <w:rFonts w:ascii="Times New Roman" w:hAnsi="Times New Roman" w:cs="Times New Roman"/>
          <w:sz w:val="24"/>
          <w:szCs w:val="24"/>
        </w:rPr>
        <w:t>;</w:t>
      </w:r>
    </w:p>
    <w:p w14:paraId="72888268" w14:textId="7FC5D44A" w:rsidR="002C2B94" w:rsidRPr="00C37CAE" w:rsidRDefault="00E4069B" w:rsidP="00E4069B">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t>8.</w:t>
      </w:r>
      <w:r w:rsidR="008443DF" w:rsidRPr="00C37CAE">
        <w:rPr>
          <w:rFonts w:ascii="Times New Roman" w:hAnsi="Times New Roman" w:cs="Times New Roman"/>
          <w:sz w:val="24"/>
          <w:szCs w:val="24"/>
        </w:rPr>
        <w:t>6</w:t>
      </w:r>
      <w:r w:rsidRPr="00C37CAE">
        <w:rPr>
          <w:rFonts w:ascii="Times New Roman" w:hAnsi="Times New Roman" w:cs="Times New Roman"/>
          <w:sz w:val="24"/>
          <w:szCs w:val="24"/>
        </w:rPr>
        <w:t>. Projekto dokumentacija rengiama</w:t>
      </w:r>
      <w:r w:rsidR="00A10D61" w:rsidRPr="00C37CAE">
        <w:rPr>
          <w:rFonts w:ascii="Times New Roman" w:hAnsi="Times New Roman" w:cs="Times New Roman"/>
          <w:sz w:val="24"/>
          <w:szCs w:val="24"/>
        </w:rPr>
        <w:t>:</w:t>
      </w:r>
      <w:r w:rsidRPr="00C37CAE">
        <w:rPr>
          <w:rFonts w:ascii="Times New Roman" w:hAnsi="Times New Roman" w:cs="Times New Roman"/>
          <w:sz w:val="24"/>
          <w:szCs w:val="24"/>
        </w:rPr>
        <w:t xml:space="preserve"> 1 egzemplioriumi popierinė</w:t>
      </w:r>
      <w:r w:rsidR="00A10D61" w:rsidRPr="00C37CAE">
        <w:rPr>
          <w:rFonts w:ascii="Times New Roman" w:hAnsi="Times New Roman" w:cs="Times New Roman"/>
          <w:sz w:val="24"/>
          <w:szCs w:val="24"/>
        </w:rPr>
        <w:t>je</w:t>
      </w:r>
      <w:r w:rsidRPr="00C37CAE">
        <w:rPr>
          <w:rFonts w:ascii="Times New Roman" w:hAnsi="Times New Roman" w:cs="Times New Roman"/>
          <w:sz w:val="24"/>
          <w:szCs w:val="24"/>
        </w:rPr>
        <w:t xml:space="preserve"> byl</w:t>
      </w:r>
      <w:r w:rsidR="00A10D61" w:rsidRPr="00C37CAE">
        <w:rPr>
          <w:rFonts w:ascii="Times New Roman" w:hAnsi="Times New Roman" w:cs="Times New Roman"/>
          <w:sz w:val="24"/>
          <w:szCs w:val="24"/>
        </w:rPr>
        <w:t>oje</w:t>
      </w:r>
      <w:r w:rsidRPr="00C37CAE">
        <w:rPr>
          <w:rFonts w:ascii="Times New Roman" w:hAnsi="Times New Roman" w:cs="Times New Roman"/>
          <w:sz w:val="24"/>
          <w:szCs w:val="24"/>
        </w:rPr>
        <w:t xml:space="preserve"> ir </w:t>
      </w:r>
      <w:r w:rsidR="00A10D61" w:rsidRPr="00C37CAE">
        <w:rPr>
          <w:rFonts w:ascii="Times New Roman" w:hAnsi="Times New Roman" w:cs="Times New Roman"/>
          <w:sz w:val="24"/>
          <w:szCs w:val="24"/>
        </w:rPr>
        <w:t>1</w:t>
      </w:r>
      <w:r w:rsidRPr="00C37CAE">
        <w:rPr>
          <w:rFonts w:ascii="Times New Roman" w:hAnsi="Times New Roman" w:cs="Times New Roman"/>
          <w:sz w:val="24"/>
          <w:szCs w:val="24"/>
        </w:rPr>
        <w:t xml:space="preserve"> </w:t>
      </w:r>
      <w:r w:rsidR="005C5144" w:rsidRPr="00C37CAE">
        <w:rPr>
          <w:rFonts w:ascii="Times New Roman" w:hAnsi="Times New Roman" w:cs="Times New Roman"/>
          <w:sz w:val="24"/>
          <w:szCs w:val="24"/>
        </w:rPr>
        <w:t xml:space="preserve">egzemplioriumi </w:t>
      </w:r>
      <w:r w:rsidRPr="00C37CAE">
        <w:rPr>
          <w:rFonts w:ascii="Times New Roman" w:hAnsi="Times New Roman" w:cs="Times New Roman"/>
          <w:sz w:val="24"/>
          <w:szCs w:val="24"/>
        </w:rPr>
        <w:t>skaitmeninėje formoje</w:t>
      </w:r>
      <w:r w:rsidR="005C5144" w:rsidRPr="00C37CAE">
        <w:rPr>
          <w:rFonts w:ascii="Times New Roman" w:hAnsi="Times New Roman" w:cs="Times New Roman"/>
          <w:sz w:val="24"/>
          <w:szCs w:val="24"/>
        </w:rPr>
        <w:t xml:space="preserve">, kurios </w:t>
      </w:r>
      <w:r w:rsidRPr="00C37CAE">
        <w:rPr>
          <w:rFonts w:ascii="Times New Roman" w:hAnsi="Times New Roman" w:cs="Times New Roman"/>
          <w:sz w:val="24"/>
          <w:szCs w:val="24"/>
        </w:rPr>
        <w:t xml:space="preserve">minimalus raiškos reikalavimas – 300 </w:t>
      </w:r>
      <w:proofErr w:type="spellStart"/>
      <w:r w:rsidRPr="00C37CAE">
        <w:rPr>
          <w:rFonts w:ascii="Times New Roman" w:hAnsi="Times New Roman" w:cs="Times New Roman"/>
          <w:sz w:val="24"/>
          <w:szCs w:val="24"/>
        </w:rPr>
        <w:t>dpi</w:t>
      </w:r>
      <w:proofErr w:type="spellEnd"/>
      <w:r w:rsidRPr="00C37CAE">
        <w:rPr>
          <w:rFonts w:ascii="Times New Roman" w:hAnsi="Times New Roman" w:cs="Times New Roman"/>
          <w:sz w:val="24"/>
          <w:szCs w:val="24"/>
        </w:rPr>
        <w:t xml:space="preserve">, bei </w:t>
      </w:r>
      <w:r w:rsidR="00A10D61" w:rsidRPr="00C37CAE">
        <w:rPr>
          <w:rFonts w:ascii="Times New Roman" w:hAnsi="Times New Roman" w:cs="Times New Roman"/>
          <w:sz w:val="24"/>
          <w:szCs w:val="24"/>
        </w:rPr>
        <w:t>.</w:t>
      </w:r>
      <w:proofErr w:type="spellStart"/>
      <w:r w:rsidR="002C2B94" w:rsidRPr="00C37CAE">
        <w:rPr>
          <w:rFonts w:ascii="Times New Roman" w:hAnsi="Times New Roman" w:cs="Times New Roman"/>
          <w:sz w:val="24"/>
          <w:szCs w:val="24"/>
        </w:rPr>
        <w:t>pdf</w:t>
      </w:r>
      <w:proofErr w:type="spellEnd"/>
      <w:r w:rsidRPr="00C37CAE">
        <w:rPr>
          <w:rFonts w:ascii="Times New Roman" w:hAnsi="Times New Roman" w:cs="Times New Roman"/>
          <w:sz w:val="24"/>
          <w:szCs w:val="24"/>
        </w:rPr>
        <w:t xml:space="preserve">, </w:t>
      </w:r>
      <w:r w:rsidR="00A10D61" w:rsidRPr="00C37CAE">
        <w:rPr>
          <w:rFonts w:ascii="Times New Roman" w:hAnsi="Times New Roman" w:cs="Times New Roman"/>
          <w:sz w:val="24"/>
          <w:szCs w:val="24"/>
        </w:rPr>
        <w:t>.</w:t>
      </w:r>
      <w:proofErr w:type="spellStart"/>
      <w:r w:rsidR="002C2B94" w:rsidRPr="00C37CAE">
        <w:rPr>
          <w:rFonts w:ascii="Times New Roman" w:hAnsi="Times New Roman" w:cs="Times New Roman"/>
          <w:sz w:val="24"/>
          <w:szCs w:val="24"/>
        </w:rPr>
        <w:t>dwg</w:t>
      </w:r>
      <w:proofErr w:type="spellEnd"/>
      <w:r w:rsidR="002C2B94" w:rsidRPr="00C37CAE">
        <w:rPr>
          <w:rFonts w:ascii="Times New Roman" w:hAnsi="Times New Roman" w:cs="Times New Roman"/>
          <w:sz w:val="24"/>
          <w:szCs w:val="24"/>
        </w:rPr>
        <w:t xml:space="preserve"> formatu</w:t>
      </w:r>
      <w:r w:rsidR="00A10D61" w:rsidRPr="00C37CAE">
        <w:rPr>
          <w:rFonts w:ascii="Times New Roman" w:hAnsi="Times New Roman" w:cs="Times New Roman"/>
          <w:sz w:val="24"/>
          <w:szCs w:val="24"/>
        </w:rPr>
        <w:t>.</w:t>
      </w:r>
    </w:p>
    <w:p w14:paraId="79FFB1B6" w14:textId="6A72111A" w:rsidR="002C2B94" w:rsidRPr="00C37CAE" w:rsidRDefault="00E4069B" w:rsidP="00806585">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t>9</w:t>
      </w:r>
      <w:r w:rsidR="002C2B94" w:rsidRPr="00C37CAE">
        <w:rPr>
          <w:rFonts w:ascii="Times New Roman" w:hAnsi="Times New Roman" w:cs="Times New Roman"/>
          <w:sz w:val="24"/>
          <w:szCs w:val="24"/>
        </w:rPr>
        <w:t xml:space="preserve">. Projektavimo darbų atlikimo terminas </w:t>
      </w:r>
      <w:r w:rsidR="00BB0377">
        <w:rPr>
          <w:rFonts w:ascii="Times New Roman" w:hAnsi="Times New Roman" w:cs="Times New Roman"/>
          <w:sz w:val="24"/>
          <w:szCs w:val="24"/>
        </w:rPr>
        <w:t>5</w:t>
      </w:r>
      <w:r w:rsidR="002C2B94" w:rsidRPr="00C37CAE">
        <w:rPr>
          <w:rFonts w:ascii="Times New Roman" w:hAnsi="Times New Roman" w:cs="Times New Roman"/>
          <w:sz w:val="24"/>
          <w:szCs w:val="24"/>
        </w:rPr>
        <w:t xml:space="preserve"> (</w:t>
      </w:r>
      <w:r w:rsidR="00BB0377">
        <w:rPr>
          <w:rFonts w:ascii="Times New Roman" w:hAnsi="Times New Roman" w:cs="Times New Roman"/>
          <w:sz w:val="24"/>
          <w:szCs w:val="24"/>
        </w:rPr>
        <w:t>penki</w:t>
      </w:r>
      <w:r w:rsidR="002C2B94" w:rsidRPr="00C37CAE">
        <w:rPr>
          <w:rFonts w:ascii="Times New Roman" w:hAnsi="Times New Roman" w:cs="Times New Roman"/>
          <w:sz w:val="24"/>
          <w:szCs w:val="24"/>
        </w:rPr>
        <w:t>) mėnesi</w:t>
      </w:r>
      <w:r w:rsidR="00764DC1" w:rsidRPr="00C37CAE">
        <w:rPr>
          <w:rFonts w:ascii="Times New Roman" w:hAnsi="Times New Roman" w:cs="Times New Roman"/>
          <w:sz w:val="24"/>
          <w:szCs w:val="24"/>
        </w:rPr>
        <w:t>ai</w:t>
      </w:r>
      <w:r w:rsidR="002C2B94" w:rsidRPr="00C37CAE">
        <w:rPr>
          <w:rFonts w:ascii="Times New Roman" w:hAnsi="Times New Roman" w:cs="Times New Roman"/>
          <w:sz w:val="24"/>
          <w:szCs w:val="24"/>
        </w:rPr>
        <w:t xml:space="preserve"> nuo </w:t>
      </w:r>
      <w:r w:rsidR="005C5144" w:rsidRPr="00C37CAE">
        <w:rPr>
          <w:rFonts w:ascii="Times New Roman" w:hAnsi="Times New Roman" w:cs="Times New Roman"/>
          <w:sz w:val="24"/>
          <w:szCs w:val="24"/>
        </w:rPr>
        <w:t xml:space="preserve">sutarties </w:t>
      </w:r>
      <w:r w:rsidR="002C2B94" w:rsidRPr="00C37CAE">
        <w:rPr>
          <w:rFonts w:ascii="Times New Roman" w:hAnsi="Times New Roman" w:cs="Times New Roman"/>
          <w:sz w:val="24"/>
          <w:szCs w:val="24"/>
        </w:rPr>
        <w:t xml:space="preserve">pasirašymo </w:t>
      </w:r>
      <w:r w:rsidR="005C5144" w:rsidRPr="00C37CAE">
        <w:rPr>
          <w:rFonts w:ascii="Times New Roman" w:hAnsi="Times New Roman" w:cs="Times New Roman"/>
          <w:sz w:val="24"/>
          <w:szCs w:val="24"/>
        </w:rPr>
        <w:t xml:space="preserve">dienos </w:t>
      </w:r>
      <w:r w:rsidR="00BB0377">
        <w:rPr>
          <w:rFonts w:ascii="Times New Roman" w:hAnsi="Times New Roman" w:cs="Times New Roman"/>
          <w:sz w:val="24"/>
          <w:szCs w:val="24"/>
        </w:rPr>
        <w:t>be</w:t>
      </w:r>
      <w:r w:rsidR="002C2B94" w:rsidRPr="00C37CAE">
        <w:rPr>
          <w:rFonts w:ascii="Times New Roman" w:hAnsi="Times New Roman" w:cs="Times New Roman"/>
          <w:sz w:val="24"/>
          <w:szCs w:val="24"/>
        </w:rPr>
        <w:t xml:space="preserve"> galimyb</w:t>
      </w:r>
      <w:r w:rsidR="00BB0377">
        <w:rPr>
          <w:rFonts w:ascii="Times New Roman" w:hAnsi="Times New Roman" w:cs="Times New Roman"/>
          <w:sz w:val="24"/>
          <w:szCs w:val="24"/>
        </w:rPr>
        <w:t>ės</w:t>
      </w:r>
      <w:r w:rsidR="002C2B94" w:rsidRPr="00C37CAE">
        <w:rPr>
          <w:rFonts w:ascii="Times New Roman" w:hAnsi="Times New Roman" w:cs="Times New Roman"/>
          <w:sz w:val="24"/>
          <w:szCs w:val="24"/>
        </w:rPr>
        <w:t xml:space="preserve"> pratęsti</w:t>
      </w:r>
      <w:r w:rsidR="005C5144" w:rsidRPr="00C37CAE">
        <w:rPr>
          <w:rFonts w:ascii="Times New Roman" w:hAnsi="Times New Roman" w:cs="Times New Roman"/>
          <w:sz w:val="24"/>
          <w:szCs w:val="24"/>
        </w:rPr>
        <w:t>.</w:t>
      </w:r>
    </w:p>
    <w:p w14:paraId="61517C8A" w14:textId="1716FB2F" w:rsidR="002C2B94" w:rsidRPr="00C37CAE" w:rsidRDefault="00764DC1" w:rsidP="00806585">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lastRenderedPageBreak/>
        <w:t>10</w:t>
      </w:r>
      <w:r w:rsidR="002C2B94" w:rsidRPr="00C37CAE">
        <w:rPr>
          <w:rFonts w:ascii="Times New Roman" w:hAnsi="Times New Roman" w:cs="Times New Roman"/>
          <w:sz w:val="24"/>
          <w:szCs w:val="24"/>
        </w:rPr>
        <w:t>. Projekte naudojamo</w:t>
      </w:r>
      <w:r w:rsidR="00C37CAE" w:rsidRPr="00C37CAE">
        <w:rPr>
          <w:rFonts w:ascii="Times New Roman" w:hAnsi="Times New Roman" w:cs="Times New Roman"/>
          <w:sz w:val="24"/>
          <w:szCs w:val="24"/>
        </w:rPr>
        <w:t>s</w:t>
      </w:r>
      <w:r w:rsidR="002C2B94" w:rsidRPr="00C37CAE">
        <w:rPr>
          <w:rFonts w:ascii="Times New Roman" w:hAnsi="Times New Roman" w:cs="Times New Roman"/>
          <w:sz w:val="24"/>
          <w:szCs w:val="24"/>
        </w:rPr>
        <w:t xml:space="preserve"> </w:t>
      </w:r>
      <w:r w:rsidR="00C37CAE" w:rsidRPr="00C37CAE">
        <w:rPr>
          <w:rFonts w:ascii="Times New Roman" w:hAnsi="Times New Roman" w:cs="Times New Roman"/>
          <w:sz w:val="24"/>
          <w:szCs w:val="24"/>
        </w:rPr>
        <w:t xml:space="preserve">prekės yra tvirtos, ilgaamžės, funkcionalios, ji ar jos sudedamosios dalys tinka naudoti daug kartų ir (ar) lengvai pataisomos, ir (ar) pakeičiamos, </w:t>
      </w:r>
      <w:r w:rsidR="002C2B94" w:rsidRPr="00C37CAE">
        <w:rPr>
          <w:rFonts w:ascii="Times New Roman" w:hAnsi="Times New Roman" w:cs="Times New Roman"/>
          <w:sz w:val="24"/>
          <w:szCs w:val="24"/>
        </w:rPr>
        <w:t>taik</w:t>
      </w:r>
      <w:r w:rsidR="00C37CAE" w:rsidRPr="00C37CAE">
        <w:rPr>
          <w:rFonts w:ascii="Times New Roman" w:hAnsi="Times New Roman" w:cs="Times New Roman"/>
          <w:sz w:val="24"/>
          <w:szCs w:val="24"/>
        </w:rPr>
        <w:t>omi</w:t>
      </w:r>
      <w:r w:rsidR="002C2B94" w:rsidRPr="00C37CAE">
        <w:rPr>
          <w:rFonts w:ascii="Times New Roman" w:hAnsi="Times New Roman" w:cs="Times New Roman"/>
          <w:sz w:val="24"/>
          <w:szCs w:val="24"/>
        </w:rPr>
        <w:t xml:space="preserve"> 2011 m. birželio 28 d. Lietuvos Respublikos aplinkos ministro įsakymu Nr. D1-508 „Dėl Aplinkos apsaugos kriterijų taikymo, vykdant žaliuosius pirkimus, tvarkos aprašo patvirtinimo“ (toliau – Tvarkos aprašas) </w:t>
      </w:r>
      <w:r w:rsidR="00C37CAE" w:rsidRPr="00C37CAE">
        <w:rPr>
          <w:rFonts w:ascii="Times New Roman" w:hAnsi="Times New Roman" w:cs="Times New Roman"/>
          <w:sz w:val="24"/>
          <w:szCs w:val="24"/>
        </w:rPr>
        <w:t xml:space="preserve">4.4.4.4 punkte numatytas </w:t>
      </w:r>
      <w:r w:rsidR="002C2B94" w:rsidRPr="00C37CAE">
        <w:rPr>
          <w:rFonts w:ascii="Times New Roman" w:hAnsi="Times New Roman" w:cs="Times New Roman"/>
          <w:sz w:val="24"/>
          <w:szCs w:val="24"/>
        </w:rPr>
        <w:t>aplinkos apsaugos kriterijus.</w:t>
      </w:r>
    </w:p>
    <w:p w14:paraId="0E23A9DB" w14:textId="05892C8F" w:rsidR="002C2B94" w:rsidRPr="00C37CAE" w:rsidRDefault="002C2B94" w:rsidP="00806585">
      <w:pPr>
        <w:spacing w:after="0" w:line="240" w:lineRule="auto"/>
        <w:ind w:firstLine="720"/>
        <w:jc w:val="both"/>
        <w:rPr>
          <w:rFonts w:ascii="Times New Roman" w:hAnsi="Times New Roman" w:cs="Times New Roman"/>
          <w:sz w:val="24"/>
          <w:szCs w:val="24"/>
        </w:rPr>
      </w:pPr>
      <w:r w:rsidRPr="00C37CAE">
        <w:rPr>
          <w:rFonts w:ascii="Times New Roman" w:hAnsi="Times New Roman" w:cs="Times New Roman"/>
          <w:sz w:val="24"/>
          <w:szCs w:val="24"/>
        </w:rPr>
        <w:t>1</w:t>
      </w:r>
      <w:r w:rsidR="005C5144" w:rsidRPr="00C37CAE">
        <w:rPr>
          <w:rFonts w:ascii="Times New Roman" w:hAnsi="Times New Roman" w:cs="Times New Roman"/>
          <w:sz w:val="24"/>
          <w:szCs w:val="24"/>
        </w:rPr>
        <w:t>1</w:t>
      </w:r>
      <w:r w:rsidRPr="00C37CAE">
        <w:rPr>
          <w:rFonts w:ascii="Times New Roman" w:hAnsi="Times New Roman" w:cs="Times New Roman"/>
          <w:sz w:val="24"/>
          <w:szCs w:val="24"/>
        </w:rPr>
        <w:t>. Pirkimui taikomas Tvarkos aprašo 4.4.3. papunktis (perkama tik nematerialaus pobūdžio (intelektinė) ar kitokia paslauga, nesusijusi su materialaus objekto sukūrimu, kurios teikimo metu nėra numatomas reikšmingas neigiamas poveikis aplinkai, nesukuriamas taršos šaltinis ir negeneruojamos atliekos).</w:t>
      </w:r>
    </w:p>
    <w:p w14:paraId="5EFEF3BA" w14:textId="01251587" w:rsidR="002C2B94" w:rsidRDefault="00BB0377" w:rsidP="00806585">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PRIDEDAMA</w:t>
      </w:r>
      <w:r w:rsidR="003F2E3A" w:rsidRPr="00C37CAE">
        <w:rPr>
          <w:rFonts w:ascii="Times New Roman" w:hAnsi="Times New Roman" w:cs="Times New Roman"/>
          <w:sz w:val="24"/>
          <w:szCs w:val="24"/>
        </w:rPr>
        <w:t>. Projektuojamos vietos.</w:t>
      </w:r>
    </w:p>
    <w:p w14:paraId="4AA7F763" w14:textId="77777777" w:rsidR="00BB0377" w:rsidRDefault="00BB0377" w:rsidP="00806585">
      <w:pPr>
        <w:spacing w:after="0" w:line="240" w:lineRule="auto"/>
        <w:ind w:firstLine="720"/>
        <w:jc w:val="both"/>
        <w:rPr>
          <w:rFonts w:ascii="Times New Roman" w:hAnsi="Times New Roman" w:cs="Times New Roman"/>
          <w:sz w:val="24"/>
          <w:szCs w:val="24"/>
        </w:rPr>
      </w:pPr>
    </w:p>
    <w:p w14:paraId="2763D693" w14:textId="2A0AF44B" w:rsidR="00BB0377" w:rsidRPr="00C37CAE" w:rsidRDefault="00BB0377" w:rsidP="00BB0377">
      <w:pPr>
        <w:spacing w:after="0" w:line="240" w:lineRule="auto"/>
        <w:ind w:firstLine="720"/>
        <w:jc w:val="center"/>
        <w:rPr>
          <w:rFonts w:ascii="Times New Roman" w:hAnsi="Times New Roman" w:cs="Times New Roman"/>
          <w:sz w:val="24"/>
          <w:szCs w:val="24"/>
        </w:rPr>
      </w:pPr>
      <w:r>
        <w:rPr>
          <w:rFonts w:ascii="Times New Roman" w:hAnsi="Times New Roman" w:cs="Times New Roman"/>
          <w:sz w:val="24"/>
          <w:szCs w:val="24"/>
        </w:rPr>
        <w:t>___________________</w:t>
      </w:r>
    </w:p>
    <w:sectPr w:rsidR="00BB0377" w:rsidRPr="00C37CAE" w:rsidSect="00730469">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56609" w14:textId="77777777" w:rsidR="00E73C52" w:rsidRDefault="00E73C52" w:rsidP="00730469">
      <w:pPr>
        <w:spacing w:after="0" w:line="240" w:lineRule="auto"/>
      </w:pPr>
      <w:r>
        <w:separator/>
      </w:r>
    </w:p>
  </w:endnote>
  <w:endnote w:type="continuationSeparator" w:id="0">
    <w:p w14:paraId="475B6DFA" w14:textId="77777777" w:rsidR="00E73C52" w:rsidRDefault="00E73C52" w:rsidP="00730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69D74" w14:textId="77777777" w:rsidR="00E73C52" w:rsidRDefault="00E73C52" w:rsidP="00730469">
      <w:pPr>
        <w:spacing w:after="0" w:line="240" w:lineRule="auto"/>
      </w:pPr>
      <w:r>
        <w:separator/>
      </w:r>
    </w:p>
  </w:footnote>
  <w:footnote w:type="continuationSeparator" w:id="0">
    <w:p w14:paraId="1DF13CC8" w14:textId="77777777" w:rsidR="00E73C52" w:rsidRDefault="00E73C52" w:rsidP="007304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7830631"/>
      <w:docPartObj>
        <w:docPartGallery w:val="Page Numbers (Top of Page)"/>
        <w:docPartUnique/>
      </w:docPartObj>
    </w:sdtPr>
    <w:sdtEndPr>
      <w:rPr>
        <w:rFonts w:ascii="Times New Roman" w:hAnsi="Times New Roman" w:cs="Times New Roman"/>
        <w:sz w:val="24"/>
        <w:szCs w:val="24"/>
      </w:rPr>
    </w:sdtEndPr>
    <w:sdtContent>
      <w:p w14:paraId="59D1F206" w14:textId="59407E0A" w:rsidR="00730469" w:rsidRPr="00730469" w:rsidRDefault="00730469">
        <w:pPr>
          <w:pStyle w:val="Antrats"/>
          <w:jc w:val="center"/>
          <w:rPr>
            <w:rFonts w:ascii="Times New Roman" w:hAnsi="Times New Roman" w:cs="Times New Roman"/>
            <w:sz w:val="24"/>
            <w:szCs w:val="24"/>
          </w:rPr>
        </w:pPr>
        <w:r w:rsidRPr="00730469">
          <w:rPr>
            <w:rFonts w:ascii="Times New Roman" w:hAnsi="Times New Roman" w:cs="Times New Roman"/>
            <w:sz w:val="24"/>
            <w:szCs w:val="24"/>
          </w:rPr>
          <w:fldChar w:fldCharType="begin"/>
        </w:r>
        <w:r w:rsidRPr="00730469">
          <w:rPr>
            <w:rFonts w:ascii="Times New Roman" w:hAnsi="Times New Roman" w:cs="Times New Roman"/>
            <w:sz w:val="24"/>
            <w:szCs w:val="24"/>
          </w:rPr>
          <w:instrText>PAGE   \* MERGEFORMAT</w:instrText>
        </w:r>
        <w:r w:rsidRPr="00730469">
          <w:rPr>
            <w:rFonts w:ascii="Times New Roman" w:hAnsi="Times New Roman" w:cs="Times New Roman"/>
            <w:sz w:val="24"/>
            <w:szCs w:val="24"/>
          </w:rPr>
          <w:fldChar w:fldCharType="separate"/>
        </w:r>
        <w:r w:rsidRPr="00730469">
          <w:rPr>
            <w:rFonts w:ascii="Times New Roman" w:hAnsi="Times New Roman" w:cs="Times New Roman"/>
            <w:sz w:val="24"/>
            <w:szCs w:val="24"/>
          </w:rPr>
          <w:t>2</w:t>
        </w:r>
        <w:r w:rsidRPr="00730469">
          <w:rPr>
            <w:rFonts w:ascii="Times New Roman" w:hAnsi="Times New Roman" w:cs="Times New Roman"/>
            <w:sz w:val="24"/>
            <w:szCs w:val="24"/>
          </w:rPr>
          <w:fldChar w:fldCharType="end"/>
        </w:r>
      </w:p>
    </w:sdtContent>
  </w:sdt>
  <w:p w14:paraId="796013A2" w14:textId="77777777" w:rsidR="00730469" w:rsidRDefault="007304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C092E"/>
    <w:multiLevelType w:val="hybridMultilevel"/>
    <w:tmpl w:val="BF8E55DA"/>
    <w:lvl w:ilvl="0" w:tplc="A5CAD11C">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 w15:restartNumberingAfterBreak="0">
    <w:nsid w:val="4B8A32DE"/>
    <w:multiLevelType w:val="hybridMultilevel"/>
    <w:tmpl w:val="A4CA8B10"/>
    <w:lvl w:ilvl="0" w:tplc="1FBAACFA">
      <w:start w:val="5"/>
      <w:numFmt w:val="bullet"/>
      <w:lvlText w:val="-"/>
      <w:lvlJc w:val="left"/>
      <w:pPr>
        <w:ind w:left="480" w:hanging="360"/>
      </w:pPr>
      <w:rPr>
        <w:rFonts w:ascii="Times New Roman" w:eastAsia="Calibri" w:hAnsi="Times New Roman" w:cs="Times New Roman" w:hint="default"/>
      </w:rPr>
    </w:lvl>
    <w:lvl w:ilvl="1" w:tplc="04270003">
      <w:start w:val="1"/>
      <w:numFmt w:val="bullet"/>
      <w:lvlText w:val="o"/>
      <w:lvlJc w:val="left"/>
      <w:pPr>
        <w:ind w:left="1200" w:hanging="360"/>
      </w:pPr>
      <w:rPr>
        <w:rFonts w:ascii="Courier New" w:hAnsi="Courier New" w:cs="Courier New" w:hint="default"/>
      </w:rPr>
    </w:lvl>
    <w:lvl w:ilvl="2" w:tplc="04270005">
      <w:start w:val="1"/>
      <w:numFmt w:val="bullet"/>
      <w:lvlText w:val=""/>
      <w:lvlJc w:val="left"/>
      <w:pPr>
        <w:ind w:left="1920" w:hanging="360"/>
      </w:pPr>
      <w:rPr>
        <w:rFonts w:ascii="Wingdings" w:hAnsi="Wingdings" w:hint="default"/>
      </w:rPr>
    </w:lvl>
    <w:lvl w:ilvl="3" w:tplc="04270001">
      <w:start w:val="1"/>
      <w:numFmt w:val="bullet"/>
      <w:lvlText w:val=""/>
      <w:lvlJc w:val="left"/>
      <w:pPr>
        <w:ind w:left="2640" w:hanging="360"/>
      </w:pPr>
      <w:rPr>
        <w:rFonts w:ascii="Symbol" w:hAnsi="Symbol" w:hint="default"/>
      </w:rPr>
    </w:lvl>
    <w:lvl w:ilvl="4" w:tplc="04270003">
      <w:start w:val="1"/>
      <w:numFmt w:val="bullet"/>
      <w:lvlText w:val="o"/>
      <w:lvlJc w:val="left"/>
      <w:pPr>
        <w:ind w:left="3360" w:hanging="360"/>
      </w:pPr>
      <w:rPr>
        <w:rFonts w:ascii="Courier New" w:hAnsi="Courier New" w:cs="Courier New" w:hint="default"/>
      </w:rPr>
    </w:lvl>
    <w:lvl w:ilvl="5" w:tplc="04270005">
      <w:start w:val="1"/>
      <w:numFmt w:val="bullet"/>
      <w:lvlText w:val=""/>
      <w:lvlJc w:val="left"/>
      <w:pPr>
        <w:ind w:left="4080" w:hanging="360"/>
      </w:pPr>
      <w:rPr>
        <w:rFonts w:ascii="Wingdings" w:hAnsi="Wingdings" w:hint="default"/>
      </w:rPr>
    </w:lvl>
    <w:lvl w:ilvl="6" w:tplc="04270001">
      <w:start w:val="1"/>
      <w:numFmt w:val="bullet"/>
      <w:lvlText w:val=""/>
      <w:lvlJc w:val="left"/>
      <w:pPr>
        <w:ind w:left="4800" w:hanging="360"/>
      </w:pPr>
      <w:rPr>
        <w:rFonts w:ascii="Symbol" w:hAnsi="Symbol" w:hint="default"/>
      </w:rPr>
    </w:lvl>
    <w:lvl w:ilvl="7" w:tplc="04270003">
      <w:start w:val="1"/>
      <w:numFmt w:val="bullet"/>
      <w:lvlText w:val="o"/>
      <w:lvlJc w:val="left"/>
      <w:pPr>
        <w:ind w:left="5520" w:hanging="360"/>
      </w:pPr>
      <w:rPr>
        <w:rFonts w:ascii="Courier New" w:hAnsi="Courier New" w:cs="Courier New" w:hint="default"/>
      </w:rPr>
    </w:lvl>
    <w:lvl w:ilvl="8" w:tplc="04270005">
      <w:start w:val="1"/>
      <w:numFmt w:val="bullet"/>
      <w:lvlText w:val=""/>
      <w:lvlJc w:val="left"/>
      <w:pPr>
        <w:ind w:left="6240" w:hanging="360"/>
      </w:pPr>
      <w:rPr>
        <w:rFonts w:ascii="Wingdings" w:hAnsi="Wingdings" w:hint="default"/>
      </w:rPr>
    </w:lvl>
  </w:abstractNum>
  <w:num w:numId="1" w16cid:durableId="1870097889">
    <w:abstractNumId w:val="1"/>
  </w:num>
  <w:num w:numId="2" w16cid:durableId="21216053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B94"/>
    <w:rsid w:val="00016B33"/>
    <w:rsid w:val="00094081"/>
    <w:rsid w:val="002C2B94"/>
    <w:rsid w:val="00354D2D"/>
    <w:rsid w:val="003F2E3A"/>
    <w:rsid w:val="00424D22"/>
    <w:rsid w:val="004809B2"/>
    <w:rsid w:val="00511F7D"/>
    <w:rsid w:val="00583828"/>
    <w:rsid w:val="00585D61"/>
    <w:rsid w:val="005C5144"/>
    <w:rsid w:val="006949EE"/>
    <w:rsid w:val="006B4902"/>
    <w:rsid w:val="006B6492"/>
    <w:rsid w:val="006C7E5A"/>
    <w:rsid w:val="00730469"/>
    <w:rsid w:val="00764DC1"/>
    <w:rsid w:val="00806585"/>
    <w:rsid w:val="008443DF"/>
    <w:rsid w:val="00983779"/>
    <w:rsid w:val="00A10D61"/>
    <w:rsid w:val="00A42180"/>
    <w:rsid w:val="00A50DFF"/>
    <w:rsid w:val="00BB0377"/>
    <w:rsid w:val="00BC25CE"/>
    <w:rsid w:val="00C3039E"/>
    <w:rsid w:val="00C37CAE"/>
    <w:rsid w:val="00CC4B21"/>
    <w:rsid w:val="00E4069B"/>
    <w:rsid w:val="00E73299"/>
    <w:rsid w:val="00E73C52"/>
    <w:rsid w:val="00EB3963"/>
    <w:rsid w:val="00EE6A88"/>
    <w:rsid w:val="00F401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175"/>
  <w15:chartTrackingRefBased/>
  <w15:docId w15:val="{6AEF728A-0F31-41D8-97E2-5C0447FF8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C2B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C2B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C2B9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C2B9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C2B9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C2B9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C2B9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C2B9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C2B9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C2B9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C2B9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C2B9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C2B9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C2B9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C2B9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C2B9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C2B9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C2B9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C2B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C2B9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C2B9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C2B9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C2B9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C2B94"/>
    <w:rPr>
      <w:i/>
      <w:iCs/>
      <w:color w:val="404040" w:themeColor="text1" w:themeTint="BF"/>
    </w:rPr>
  </w:style>
  <w:style w:type="paragraph" w:styleId="Sraopastraipa">
    <w:name w:val="List Paragraph"/>
    <w:basedOn w:val="prastasis"/>
    <w:uiPriority w:val="34"/>
    <w:qFormat/>
    <w:rsid w:val="002C2B94"/>
    <w:pPr>
      <w:ind w:left="720"/>
      <w:contextualSpacing/>
    </w:pPr>
  </w:style>
  <w:style w:type="character" w:styleId="Rykuspabraukimas">
    <w:name w:val="Intense Emphasis"/>
    <w:basedOn w:val="Numatytasispastraiposriftas"/>
    <w:uiPriority w:val="21"/>
    <w:qFormat/>
    <w:rsid w:val="002C2B94"/>
    <w:rPr>
      <w:i/>
      <w:iCs/>
      <w:color w:val="2F5496" w:themeColor="accent1" w:themeShade="BF"/>
    </w:rPr>
  </w:style>
  <w:style w:type="paragraph" w:styleId="Iskirtacitata">
    <w:name w:val="Intense Quote"/>
    <w:basedOn w:val="prastasis"/>
    <w:next w:val="prastasis"/>
    <w:link w:val="IskirtacitataDiagrama"/>
    <w:uiPriority w:val="30"/>
    <w:qFormat/>
    <w:rsid w:val="002C2B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C2B94"/>
    <w:rPr>
      <w:i/>
      <w:iCs/>
      <w:color w:val="2F5496" w:themeColor="accent1" w:themeShade="BF"/>
    </w:rPr>
  </w:style>
  <w:style w:type="character" w:styleId="Rykinuoroda">
    <w:name w:val="Intense Reference"/>
    <w:basedOn w:val="Numatytasispastraiposriftas"/>
    <w:uiPriority w:val="32"/>
    <w:qFormat/>
    <w:rsid w:val="002C2B94"/>
    <w:rPr>
      <w:b/>
      <w:bCs/>
      <w:smallCaps/>
      <w:color w:val="2F5496" w:themeColor="accent1" w:themeShade="BF"/>
      <w:spacing w:val="5"/>
    </w:rPr>
  </w:style>
  <w:style w:type="paragraph" w:styleId="Antrats">
    <w:name w:val="header"/>
    <w:basedOn w:val="prastasis"/>
    <w:link w:val="AntratsDiagrama"/>
    <w:uiPriority w:val="99"/>
    <w:unhideWhenUsed/>
    <w:rsid w:val="0073046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30469"/>
  </w:style>
  <w:style w:type="paragraph" w:styleId="Porat">
    <w:name w:val="footer"/>
    <w:basedOn w:val="prastasis"/>
    <w:link w:val="PoratDiagrama"/>
    <w:uiPriority w:val="99"/>
    <w:unhideWhenUsed/>
    <w:rsid w:val="0073046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30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252713">
      <w:bodyDiv w:val="1"/>
      <w:marLeft w:val="0"/>
      <w:marRight w:val="0"/>
      <w:marTop w:val="0"/>
      <w:marBottom w:val="0"/>
      <w:divBdr>
        <w:top w:val="none" w:sz="0" w:space="0" w:color="auto"/>
        <w:left w:val="none" w:sz="0" w:space="0" w:color="auto"/>
        <w:bottom w:val="none" w:sz="0" w:space="0" w:color="auto"/>
        <w:right w:val="none" w:sz="0" w:space="0" w:color="auto"/>
      </w:divBdr>
    </w:div>
    <w:div w:id="7668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FBF48-489B-4984-9FEE-A8D294988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2</Pages>
  <Words>2912</Words>
  <Characters>1660</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Gerika</dc:creator>
  <cp:keywords/>
  <dc:description/>
  <cp:lastModifiedBy>Egidijus Gerika</cp:lastModifiedBy>
  <cp:revision>6</cp:revision>
  <cp:lastPrinted>2025-05-14T12:30:00Z</cp:lastPrinted>
  <dcterms:created xsi:type="dcterms:W3CDTF">2025-05-13T10:36:00Z</dcterms:created>
  <dcterms:modified xsi:type="dcterms:W3CDTF">2025-05-29T13:11:00Z</dcterms:modified>
</cp:coreProperties>
</file>